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4493" w14:textId="4CABDD6D" w:rsidR="007C13BD" w:rsidRPr="007C13BD" w:rsidRDefault="00C12256" w:rsidP="007C13B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68CCC8D" wp14:editId="58134C8B">
            <wp:simplePos x="0" y="0"/>
            <wp:positionH relativeFrom="column">
              <wp:posOffset>6467475</wp:posOffset>
            </wp:positionH>
            <wp:positionV relativeFrom="paragraph">
              <wp:posOffset>-533400</wp:posOffset>
            </wp:positionV>
            <wp:extent cx="1152525" cy="687070"/>
            <wp:effectExtent l="0" t="0" r="952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3BD" w:rsidRPr="007C13BD">
        <w:rPr>
          <w:rStyle w:val="normaltextrun"/>
          <w:b/>
          <w:bCs/>
          <w:sz w:val="28"/>
          <w:szCs w:val="28"/>
        </w:rPr>
        <w:t>Perkins V: 202</w:t>
      </w:r>
      <w:r w:rsidR="00AC3DB0">
        <w:rPr>
          <w:rStyle w:val="normaltextrun"/>
          <w:b/>
          <w:bCs/>
          <w:sz w:val="28"/>
          <w:szCs w:val="28"/>
        </w:rPr>
        <w:t>2</w:t>
      </w:r>
      <w:r w:rsidR="007C13BD" w:rsidRPr="007C13BD">
        <w:rPr>
          <w:rStyle w:val="normaltextrun"/>
          <w:b/>
          <w:bCs/>
          <w:sz w:val="28"/>
          <w:szCs w:val="28"/>
        </w:rPr>
        <w:t>-202</w:t>
      </w:r>
      <w:r w:rsidR="00AC3DB0">
        <w:rPr>
          <w:rStyle w:val="normaltextrun"/>
          <w:b/>
          <w:bCs/>
          <w:sz w:val="28"/>
          <w:szCs w:val="28"/>
        </w:rPr>
        <w:t>3</w:t>
      </w:r>
      <w:r w:rsidR="007C13BD" w:rsidRPr="007C13BD">
        <w:rPr>
          <w:rStyle w:val="normaltextrun"/>
          <w:b/>
          <w:bCs/>
          <w:sz w:val="28"/>
          <w:szCs w:val="28"/>
        </w:rPr>
        <w:t xml:space="preserve"> Program of Study</w:t>
      </w:r>
      <w:r w:rsidR="007C13BD" w:rsidRPr="007C13BD">
        <w:rPr>
          <w:rStyle w:val="eop"/>
          <w:sz w:val="28"/>
          <w:szCs w:val="28"/>
        </w:rPr>
        <w:t> </w:t>
      </w:r>
    </w:p>
    <w:p w14:paraId="7AF384E8" w14:textId="77777777" w:rsidR="007C13BD" w:rsidRPr="007C13BD" w:rsidRDefault="007C13BD" w:rsidP="007C13BD">
      <w:pPr>
        <w:pStyle w:val="paragraph"/>
        <w:tabs>
          <w:tab w:val="left" w:pos="675"/>
          <w:tab w:val="center" w:pos="7200"/>
        </w:tabs>
        <w:spacing w:before="0" w:beforeAutospacing="0" w:after="0" w:afterAutospacing="0"/>
        <w:textAlignment w:val="baseline"/>
        <w:rPr>
          <w:sz w:val="18"/>
          <w:szCs w:val="18"/>
        </w:rPr>
      </w:pPr>
      <w:r w:rsidRPr="007C13BD">
        <w:rPr>
          <w:rStyle w:val="eop"/>
        </w:rPr>
        <w:tab/>
      </w:r>
      <w:r w:rsidRPr="007C13BD">
        <w:rPr>
          <w:rStyle w:val="eop"/>
        </w:rPr>
        <w:tab/>
        <w:t> </w:t>
      </w:r>
    </w:p>
    <w:tbl>
      <w:tblPr>
        <w:tblStyle w:val="TableGrid"/>
        <w:tblW w:w="141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767"/>
        <w:gridCol w:w="2118"/>
        <w:gridCol w:w="2847"/>
        <w:gridCol w:w="4410"/>
      </w:tblGrid>
      <w:tr w:rsidR="007C13BD" w:rsidRPr="007C13BD" w14:paraId="7DFAAE2C" w14:textId="77777777" w:rsidTr="00C73C41">
        <w:trPr>
          <w:trHeight w:val="15"/>
          <w:jc w:val="center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B3EB064" w14:textId="2E56A215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bCs/>
              </w:rPr>
            </w:pPr>
            <w:r w:rsidRPr="007C13BD">
              <w:rPr>
                <w:b/>
              </w:rPr>
              <w:t>Program Name</w:t>
            </w:r>
            <w:r w:rsidRPr="007C13BD">
              <w:rPr>
                <w:b/>
                <w:bCs/>
              </w:rPr>
              <w:t xml:space="preserve">: </w:t>
            </w:r>
            <w:r w:rsidR="005922F5">
              <w:rPr>
                <w:b/>
                <w:bCs/>
              </w:rPr>
              <w:t>Aquaculture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F01CCC2" w14:textId="77777777" w:rsidR="007C13BD" w:rsidRPr="007C13BD" w:rsidRDefault="007C13BD" w:rsidP="000067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7C13BD">
              <w:rPr>
                <w:b/>
              </w:rPr>
              <w:t>Program Code and/or</w:t>
            </w:r>
            <w:r w:rsidRPr="007C13BD">
              <w:rPr>
                <w:b/>
                <w:bCs/>
              </w:rPr>
              <w:t> </w:t>
            </w:r>
            <w:r w:rsidRPr="007C13BD">
              <w:rPr>
                <w:b/>
              </w:rPr>
              <w:t>CIP</w:t>
            </w:r>
            <w:r w:rsidRPr="007C13BD">
              <w:rPr>
                <w:b/>
                <w:bCs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31925FC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bCs/>
              </w:rPr>
            </w:pPr>
            <w:r w:rsidRPr="007C13BD">
              <w:rPr>
                <w:b/>
                <w:bCs/>
              </w:rPr>
              <w:t>Participating Schools and Institutions 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6D329E2" w14:textId="0BDE91ED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bCs/>
              </w:rPr>
            </w:pPr>
            <w:r w:rsidRPr="007C13BD">
              <w:rPr>
                <w:b/>
              </w:rPr>
              <w:t>Accelerated Credit Opportunity</w:t>
            </w:r>
          </w:p>
        </w:tc>
      </w:tr>
      <w:tr w:rsidR="007C13BD" w:rsidRPr="007C13BD" w14:paraId="42A9CF4E" w14:textId="77777777" w:rsidTr="00C73C41">
        <w:trPr>
          <w:trHeight w:val="27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D7B" w14:textId="77777777" w:rsidR="007C13BD" w:rsidRPr="007C13BD" w:rsidRDefault="007C13BD" w:rsidP="0000676F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eop"/>
                <w:b/>
                <w:sz w:val="28"/>
                <w:szCs w:val="28"/>
              </w:rPr>
            </w:pPr>
            <w:r w:rsidRPr="007C13BD">
              <w:rPr>
                <w:rStyle w:val="normaltextrun"/>
                <w:b/>
                <w:bCs/>
                <w:sz w:val="28"/>
                <w:szCs w:val="28"/>
              </w:rPr>
              <w:t>Secondary</w:t>
            </w:r>
            <w:r w:rsidRPr="007C13BD">
              <w:rPr>
                <w:rStyle w:val="eop"/>
                <w:b/>
                <w:sz w:val="28"/>
                <w:szCs w:val="28"/>
              </w:rPr>
              <w:t> 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5F3" w14:textId="3595E5EC" w:rsidR="007C13BD" w:rsidRPr="007C13BD" w:rsidRDefault="007C13BD" w:rsidP="000067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Middle School:</w:t>
            </w:r>
            <w:r w:rsidRPr="007C13BD">
              <w:rPr>
                <w:rStyle w:val="eop"/>
                <w:b/>
              </w:rPr>
              <w:t> 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A2F2" w14:textId="330F9CC0" w:rsidR="007C13BD" w:rsidRPr="007C13BD" w:rsidRDefault="007C13BD" w:rsidP="000067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  <w:r w:rsidR="002A518D">
              <w:rPr>
                <w:rStyle w:val="eop"/>
              </w:rPr>
              <w:t>N/A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E551" w14:textId="0C3ADF36" w:rsidR="007C13BD" w:rsidRPr="007C13BD" w:rsidRDefault="002A518D" w:rsidP="000067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N/A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899" w14:textId="46FA1A59" w:rsidR="007C13BD" w:rsidRPr="007C13BD" w:rsidRDefault="002A518D" w:rsidP="002A518D">
            <w:pPr>
              <w:rPr>
                <w:rStyle w:val="eop"/>
              </w:rPr>
            </w:pPr>
            <w:r>
              <w:rPr>
                <w:rStyle w:val="eop"/>
              </w:rPr>
              <w:t>N/A</w:t>
            </w:r>
          </w:p>
        </w:tc>
      </w:tr>
      <w:tr w:rsidR="007C13BD" w:rsidRPr="007C13BD" w14:paraId="529FDD71" w14:textId="77777777" w:rsidTr="00C73C41">
        <w:trPr>
          <w:trHeight w:val="55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C891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255D" w14:textId="77777777" w:rsidR="007C13BD" w:rsidRPr="007C13BD" w:rsidRDefault="007C13BD" w:rsidP="000067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2D9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B44D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CDBB86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386FFA15" w14:textId="77777777" w:rsidTr="00C73C41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291E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4169" w14:textId="78AA3FA0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High school: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8858" w14:textId="0F6A6C14" w:rsidR="007C13BD" w:rsidRDefault="00BF0C56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6" w:history="1">
              <w:r w:rsidR="00041DF8" w:rsidRPr="00BF0C56">
                <w:rPr>
                  <w:rStyle w:val="Hyperlink"/>
                </w:rPr>
                <w:t xml:space="preserve">Program: </w:t>
              </w:r>
              <w:r w:rsidR="007B3D2C" w:rsidRPr="00BF0C56">
                <w:rPr>
                  <w:rStyle w:val="Hyperlink"/>
                </w:rPr>
                <w:t>8</w:t>
              </w:r>
              <w:r w:rsidR="00605287" w:rsidRPr="00BF0C56">
                <w:rPr>
                  <w:rStyle w:val="Hyperlink"/>
                </w:rPr>
                <w:t>00</w:t>
              </w:r>
              <w:r w:rsidR="00C32A8A" w:rsidRPr="00BF0C56">
                <w:rPr>
                  <w:rStyle w:val="Hyperlink"/>
                </w:rPr>
                <w:t>4100</w:t>
              </w:r>
            </w:hyperlink>
          </w:p>
          <w:p w14:paraId="620B5AB9" w14:textId="77777777" w:rsidR="00041DF8" w:rsidRDefault="00041DF8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Fonts w:cs="Arial"/>
                <w:sz w:val="22"/>
                <w:szCs w:val="22"/>
              </w:rPr>
            </w:pPr>
          </w:p>
          <w:p w14:paraId="5BFB79F6" w14:textId="203191CA" w:rsidR="00041DF8" w:rsidRPr="008F6F9E" w:rsidRDefault="00041DF8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8F6F9E">
              <w:rPr>
                <w:rFonts w:cs="Arial"/>
              </w:rPr>
              <w:t xml:space="preserve">CIP: </w:t>
            </w:r>
            <w:r w:rsidR="00797EB5" w:rsidRPr="008F6F9E">
              <w:t>0101030303</w:t>
            </w:r>
          </w:p>
          <w:p w14:paraId="25AF26FF" w14:textId="0C2B59C5" w:rsidR="004F007F" w:rsidRPr="007C13BD" w:rsidRDefault="004F007F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968A" w14:textId="483F1ED4" w:rsidR="007C13BD" w:rsidRDefault="001C4259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7" w:history="1">
              <w:r w:rsidR="002A518D" w:rsidRPr="001C4259">
                <w:rPr>
                  <w:rStyle w:val="Hyperlink"/>
                </w:rPr>
                <w:t>St. Johns Technical High School</w:t>
              </w:r>
            </w:hyperlink>
          </w:p>
          <w:p w14:paraId="72FDC82B" w14:textId="0CF5176E" w:rsidR="00CE1CB3" w:rsidRDefault="00CE1CB3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3190898A" w14:textId="7D936884" w:rsidR="00CE1CB3" w:rsidRDefault="00E25A41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 </w:t>
            </w:r>
          </w:p>
          <w:p w14:paraId="4B3EA13D" w14:textId="3CBC78D4" w:rsidR="009D275A" w:rsidRDefault="009D275A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08B608DC" w14:textId="77777777" w:rsidR="002A518D" w:rsidRDefault="002A518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4D87B2D6" w14:textId="77777777" w:rsidR="002A518D" w:rsidRDefault="002A518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4B77D3E9" w14:textId="34B5E26F" w:rsidR="002A518D" w:rsidRPr="007C13BD" w:rsidRDefault="002A518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22FA" w14:textId="6DDD697C" w:rsidR="007C13BD" w:rsidRDefault="00E4404A" w:rsidP="00494EBF">
            <w:pPr>
              <w:rPr>
                <w:rStyle w:val="eop"/>
              </w:rPr>
            </w:pPr>
            <w:hyperlink r:id="rId8" w:history="1">
              <w:r w:rsidR="00CD2DBF" w:rsidRPr="00E4404A">
                <w:rPr>
                  <w:rStyle w:val="Hyperlink"/>
                </w:rPr>
                <w:t>Aquaculture Technician certifica</w:t>
              </w:r>
              <w:r w:rsidR="00080E2E" w:rsidRPr="00E4404A">
                <w:rPr>
                  <w:rStyle w:val="Hyperlink"/>
                </w:rPr>
                <w:t>tion</w:t>
              </w:r>
            </w:hyperlink>
          </w:p>
          <w:p w14:paraId="280DD692" w14:textId="77777777" w:rsidR="00080E2E" w:rsidRDefault="00080E2E" w:rsidP="00494EBF">
            <w:pPr>
              <w:rPr>
                <w:rStyle w:val="eop"/>
              </w:rPr>
            </w:pPr>
          </w:p>
          <w:p w14:paraId="4F09723A" w14:textId="15D55FCE" w:rsidR="00080E2E" w:rsidRPr="007C13BD" w:rsidRDefault="00080E2E" w:rsidP="00494EBF">
            <w:pPr>
              <w:rPr>
                <w:rStyle w:val="eop"/>
              </w:rPr>
            </w:pPr>
            <w:r>
              <w:rPr>
                <w:rStyle w:val="eop"/>
              </w:rPr>
              <w:t>Dual Enrollment with First Coast Technical College</w:t>
            </w:r>
          </w:p>
        </w:tc>
      </w:tr>
      <w:tr w:rsidR="007C13BD" w:rsidRPr="007C13BD" w14:paraId="3E6C9CC5" w14:textId="77777777" w:rsidTr="00C73C41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AD9B765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5D6745" w14:textId="743D5F77" w:rsidR="007C13BD" w:rsidRDefault="000820A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Agriculture Foundations</w:t>
            </w:r>
          </w:p>
          <w:p w14:paraId="7604C555" w14:textId="0C7DD702" w:rsidR="000820AD" w:rsidRDefault="000820A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Aquaculture 2</w:t>
            </w:r>
          </w:p>
          <w:p w14:paraId="52AE294A" w14:textId="7C687A48" w:rsidR="000820AD" w:rsidRDefault="000820A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Aquaculture 3</w:t>
            </w:r>
          </w:p>
          <w:p w14:paraId="4F280B20" w14:textId="25D75D9C" w:rsidR="000820AD" w:rsidRPr="007C13BD" w:rsidRDefault="000820A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Aquaculture 4</w:t>
            </w:r>
          </w:p>
          <w:p w14:paraId="723F0C61" w14:textId="77777777" w:rsidR="007C13BD" w:rsidRPr="007C13BD" w:rsidRDefault="007C13BD" w:rsidP="0000676F">
            <w:pPr>
              <w:jc w:val="center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AD541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40DBC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86FA72A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600440A0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67C71957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5C240E6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6E493931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0A23FA59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2147F164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41D25FFB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1E3015E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35C5790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73C155F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5B0BBCB2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6C52DC17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4DD43CF5" w14:textId="77777777" w:rsidTr="00C73C41">
        <w:trPr>
          <w:trHeight w:val="1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0350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 w:rsidRPr="007C13BD">
              <w:rPr>
                <w:rStyle w:val="normaltextrun"/>
                <w:b/>
                <w:bCs/>
                <w:sz w:val="28"/>
                <w:szCs w:val="28"/>
              </w:rPr>
              <w:t>Postsecondary</w:t>
            </w:r>
            <w:r w:rsidRPr="007C13B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F9D0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Registered Apprenticeship:</w:t>
            </w:r>
            <w:r w:rsidRPr="007C13BD">
              <w:rPr>
                <w:rStyle w:val="eop"/>
                <w:b/>
              </w:rPr>
              <w:t> 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9407" w14:textId="0D334DAF" w:rsidR="007C13BD" w:rsidRPr="007C13BD" w:rsidRDefault="000820AD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N/A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6DD" w14:textId="2229B713" w:rsidR="007C13BD" w:rsidRPr="007C13BD" w:rsidRDefault="000820AD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N/A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295A" w14:textId="6FCDA149" w:rsidR="007C13BD" w:rsidRPr="007C13BD" w:rsidRDefault="000820AD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N/A</w:t>
            </w:r>
          </w:p>
        </w:tc>
      </w:tr>
      <w:tr w:rsidR="007C13BD" w:rsidRPr="007C13BD" w14:paraId="72A36B8E" w14:textId="77777777" w:rsidTr="00C73C41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3365FB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C4C5C" w14:textId="5EB79557" w:rsidR="007C13BD" w:rsidRPr="007C13BD" w:rsidRDefault="007C13BD" w:rsidP="0000676F">
            <w:pPr>
              <w:pStyle w:val="paragraph"/>
              <w:spacing w:before="0" w:beforeAutospacing="0" w:after="0" w:afterAutospacing="0" w:line="60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  <w:r w:rsidR="000820AD">
              <w:rPr>
                <w:rStyle w:val="eop"/>
              </w:rPr>
              <w:t>N/A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A6120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D048F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644A60F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620E69C9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02622C30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0B45DBD2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120ECB7B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5CA0DD07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224C3EB5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084A9139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5DFD418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57C79509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1EAD4E91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79ABD169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4F8DA6F3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1E738B32" w14:textId="77777777" w:rsidTr="00C73C41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C20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75BD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Technical College/Center: </w:t>
            </w:r>
            <w:r w:rsidRPr="007C13BD">
              <w:rPr>
                <w:rStyle w:val="eop"/>
                <w:b/>
              </w:rPr>
              <w:t> 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C3C0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2C3" w14:textId="48A0C640" w:rsidR="007C13BD" w:rsidRPr="007C13BD" w:rsidRDefault="00D97FD6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9" w:history="1">
              <w:r w:rsidR="00E25A41" w:rsidRPr="00D97FD6">
                <w:rPr>
                  <w:rStyle w:val="Hyperlink"/>
                </w:rPr>
                <w:t>First Coast Technical College</w:t>
              </w:r>
            </w:hyperlink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10DF" w14:textId="78B17874" w:rsidR="00494EBF" w:rsidRDefault="00494EBF" w:rsidP="00494EBF">
            <w:r>
              <w:t>Nursery Management – A010616 (900 hours)</w:t>
            </w:r>
          </w:p>
          <w:p w14:paraId="3F041081" w14:textId="1A8D36C5" w:rsidR="00494EBF" w:rsidRDefault="006F1BFA" w:rsidP="00494EBF">
            <w:r w:rsidRPr="006F1BFA">
              <w:rPr>
                <w:b/>
                <w:bCs/>
                <w:u w:val="single"/>
              </w:rPr>
              <w:t>or</w:t>
            </w:r>
            <w:r>
              <w:t xml:space="preserve"> </w:t>
            </w:r>
            <w:r w:rsidR="00494EBF">
              <w:t>Landscape and Turf Management – A200100 (900 hours)</w:t>
            </w:r>
          </w:p>
          <w:p w14:paraId="69EFC818" w14:textId="77777777" w:rsidR="00494EBF" w:rsidRDefault="00494EBF" w:rsidP="00494EBF"/>
          <w:p w14:paraId="2EDC3F46" w14:textId="3A90C30D" w:rsidR="00494EBF" w:rsidRDefault="00E22AAF" w:rsidP="00494EBF">
            <w:pPr>
              <w:rPr>
                <w:bCs/>
                <w:szCs w:val="24"/>
              </w:rPr>
            </w:pPr>
            <w:hyperlink r:id="rId10" w:history="1">
              <w:r w:rsidR="00494EBF" w:rsidRPr="00E22AAF">
                <w:rPr>
                  <w:rStyle w:val="Hyperlink"/>
                  <w:szCs w:val="24"/>
                </w:rPr>
                <w:t>Certified Horticulture Professional</w:t>
              </w:r>
            </w:hyperlink>
            <w:r w:rsidR="00494EBF">
              <w:rPr>
                <w:szCs w:val="24"/>
              </w:rPr>
              <w:t xml:space="preserve"> – six (6) college credit hours to the AS degree in Landscape &amp; Horticulture Technology</w:t>
            </w:r>
          </w:p>
          <w:p w14:paraId="574C1FFA" w14:textId="52743240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</w:tr>
      <w:tr w:rsidR="007C13BD" w:rsidRPr="007C13BD" w14:paraId="1BB9F24C" w14:textId="77777777" w:rsidTr="00C73C41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1AFBAAE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9983EB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6BEFD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C9F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F863C09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22F35792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47911CF5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2510CA8F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1037847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3CE1FC7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449F00ED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01B6678F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6C733CD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1BF2559C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3ACAF00E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16680D4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30D1F525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590077" w:rsidRPr="007C13BD" w14:paraId="2E0A7627" w14:textId="77777777" w:rsidTr="00C73C41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87A1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0B8C" w14:textId="77777777" w:rsidR="00590077" w:rsidRPr="007C13BD" w:rsidRDefault="00590077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eop"/>
                <w:b/>
              </w:rPr>
              <w:t>FCS Institution: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7970" w14:textId="26127083" w:rsidR="008B7A75" w:rsidRPr="003F3E07" w:rsidRDefault="00CA73C1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3F3E07">
              <w:rPr>
                <w:rStyle w:val="eop"/>
              </w:rPr>
              <w:t>Aquaculture Technology</w:t>
            </w:r>
            <w:r w:rsidR="00DD1D08" w:rsidRPr="003F3E07">
              <w:rPr>
                <w:rStyle w:val="eop"/>
              </w:rPr>
              <w:t xml:space="preserve"> </w:t>
            </w:r>
            <w:r w:rsidR="008B7A75" w:rsidRPr="003F3E07">
              <w:rPr>
                <w:rStyle w:val="eop"/>
              </w:rPr>
              <w:t>– CCC</w:t>
            </w:r>
            <w:r w:rsidR="003F3E07" w:rsidRPr="003F3E07">
              <w:rPr>
                <w:rStyle w:val="eop"/>
              </w:rPr>
              <w:t xml:space="preserve"> (College Credit Certificate)</w:t>
            </w:r>
          </w:p>
          <w:p w14:paraId="0AB3BA51" w14:textId="06290C7B" w:rsidR="00590077" w:rsidRPr="003F3E07" w:rsidRDefault="00DD1D08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Fonts w:cs="TimesNewRomanPSMT"/>
              </w:rPr>
            </w:pPr>
            <w:r w:rsidRPr="003F3E07">
              <w:rPr>
                <w:rFonts w:cs="TimesNewRomanPSMT"/>
              </w:rPr>
              <w:t>0101030302</w:t>
            </w:r>
          </w:p>
          <w:p w14:paraId="7FF53CC2" w14:textId="77777777" w:rsidR="00DD1D08" w:rsidRDefault="00DD1D08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Fonts w:cs="TimesNewRomanPSMT"/>
                <w:sz w:val="22"/>
              </w:rPr>
            </w:pPr>
          </w:p>
          <w:p w14:paraId="36B4143D" w14:textId="705563DC" w:rsidR="00DD1D08" w:rsidRPr="008F6F9E" w:rsidRDefault="00DD1D08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Fonts w:cs="TimesNewRomanPSMT"/>
              </w:rPr>
            </w:pPr>
            <w:r w:rsidRPr="008F6F9E">
              <w:rPr>
                <w:rFonts w:cs="TimesNewRomanPSMT"/>
              </w:rPr>
              <w:lastRenderedPageBreak/>
              <w:t>Aquaculture Management</w:t>
            </w:r>
            <w:r w:rsidR="00D048B3" w:rsidRPr="008F6F9E">
              <w:rPr>
                <w:rFonts w:cs="TimesNewRomanPSMT"/>
              </w:rPr>
              <w:t xml:space="preserve"> </w:t>
            </w:r>
            <w:r w:rsidR="008B7A75" w:rsidRPr="008F6F9E">
              <w:rPr>
                <w:rFonts w:cs="TimesNewRomanPSMT"/>
              </w:rPr>
              <w:t xml:space="preserve">– A.S. </w:t>
            </w:r>
            <w:r w:rsidR="00D048B3" w:rsidRPr="008F6F9E">
              <w:rPr>
                <w:rFonts w:cs="TimesNewRomanPSMT"/>
              </w:rPr>
              <w:t>1101030301</w:t>
            </w:r>
          </w:p>
          <w:p w14:paraId="440EE575" w14:textId="49D620C5" w:rsidR="00DD1D08" w:rsidRPr="007C13BD" w:rsidRDefault="00DD1D08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5455" w14:textId="1C19FA99" w:rsidR="00590077" w:rsidRDefault="00454103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11" w:history="1">
              <w:r w:rsidR="00590077" w:rsidRPr="00454103">
                <w:rPr>
                  <w:rStyle w:val="Hyperlink"/>
                </w:rPr>
                <w:t>Hillsborough Community College</w:t>
              </w:r>
            </w:hyperlink>
          </w:p>
          <w:p w14:paraId="0E2BF196" w14:textId="77777777" w:rsidR="00590077" w:rsidRDefault="00590077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4BE76501" w14:textId="77777777" w:rsidR="00D048B3" w:rsidRDefault="00D048B3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296E22A3" w14:textId="77777777" w:rsidR="00D048B3" w:rsidRDefault="00D048B3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32B99EA6" w14:textId="77777777" w:rsidR="00D048B3" w:rsidRDefault="00D048B3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46DFBD84" w14:textId="45B99D46" w:rsidR="00590077" w:rsidRDefault="00934D3C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12" w:history="1">
              <w:r w:rsidR="00590077" w:rsidRPr="00934D3C">
                <w:rPr>
                  <w:rStyle w:val="Hyperlink"/>
                </w:rPr>
                <w:t>Indian River State College</w:t>
              </w:r>
            </w:hyperlink>
          </w:p>
          <w:p w14:paraId="0A858D0D" w14:textId="2106E5D8" w:rsidR="00590077" w:rsidRPr="007C13BD" w:rsidRDefault="00590077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D3E" w14:textId="6D300CF6" w:rsidR="00E25A41" w:rsidRDefault="00E25A41" w:rsidP="00E25A41">
            <w:r>
              <w:lastRenderedPageBreak/>
              <w:t>Aquaculture Technician – Florida Aquaculture Association working towards statewide articulation by summer 2023</w:t>
            </w:r>
            <w:r w:rsidR="00DF7FFE">
              <w:t>.</w:t>
            </w:r>
          </w:p>
          <w:p w14:paraId="676E3BE4" w14:textId="7ED47E64" w:rsidR="00DF7FFE" w:rsidRDefault="00DF7FFE" w:rsidP="00E25A41">
            <w:r>
              <w:t xml:space="preserve">Current articulation is only with </w:t>
            </w:r>
            <w:r w:rsidR="000257FF">
              <w:t xml:space="preserve">Hillsborough and Indian River institutions for </w:t>
            </w:r>
            <w:r w:rsidR="007D2C23">
              <w:t>(9) credits.</w:t>
            </w:r>
          </w:p>
          <w:p w14:paraId="4080F381" w14:textId="2FF4F1E5" w:rsidR="00590077" w:rsidRPr="007C13BD" w:rsidRDefault="00590077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</w:tr>
      <w:tr w:rsidR="00590077" w:rsidRPr="007C13BD" w14:paraId="237E27A0" w14:textId="77777777" w:rsidTr="00C73C41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638B49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E3568C" w14:textId="77777777" w:rsidR="00590077" w:rsidRPr="007C13BD" w:rsidRDefault="00590077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C0954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EDEDE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238AE29" w14:textId="77777777" w:rsidR="00590077" w:rsidRPr="007C13BD" w:rsidRDefault="00590077" w:rsidP="00590077">
            <w:pPr>
              <w:rPr>
                <w:szCs w:val="24"/>
              </w:rPr>
            </w:pPr>
          </w:p>
        </w:tc>
      </w:tr>
      <w:tr w:rsidR="00590077" w:rsidRPr="007C13BD" w14:paraId="43EE0C06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39C2D89A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02FC5D9F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26A04FCA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6F21C69C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7DCD316D" w14:textId="77777777" w:rsidR="00590077" w:rsidRPr="007C13BD" w:rsidRDefault="00590077" w:rsidP="00590077">
            <w:pPr>
              <w:rPr>
                <w:szCs w:val="24"/>
              </w:rPr>
            </w:pPr>
          </w:p>
        </w:tc>
      </w:tr>
      <w:tr w:rsidR="00590077" w:rsidRPr="007C13BD" w14:paraId="48E47C1C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1E500B89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7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D759F0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03A23DDC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022BC32B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63EAFC78" w14:textId="77777777" w:rsidR="00590077" w:rsidRPr="007C13BD" w:rsidRDefault="00590077" w:rsidP="00590077">
            <w:pPr>
              <w:rPr>
                <w:szCs w:val="24"/>
              </w:rPr>
            </w:pPr>
          </w:p>
        </w:tc>
      </w:tr>
      <w:tr w:rsidR="00590077" w:rsidRPr="007C13BD" w14:paraId="4F8878C5" w14:textId="77777777" w:rsidTr="00C73C41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19F7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B966" w14:textId="77777777" w:rsidR="00590077" w:rsidRPr="007C13BD" w:rsidRDefault="00590077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University:</w:t>
            </w:r>
            <w:r w:rsidRPr="007C13BD">
              <w:rPr>
                <w:rStyle w:val="eop"/>
                <w:b/>
              </w:rPr>
              <w:t> 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69CD" w14:textId="6716BAEB" w:rsidR="00590077" w:rsidRDefault="0027651D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Major </w:t>
            </w:r>
            <w:r w:rsidR="00E748E6">
              <w:rPr>
                <w:rStyle w:val="eop"/>
              </w:rPr>
              <w:t>–</w:t>
            </w:r>
            <w:r>
              <w:rPr>
                <w:rStyle w:val="eop"/>
              </w:rPr>
              <w:t xml:space="preserve"> </w:t>
            </w:r>
            <w:r w:rsidR="00E748E6">
              <w:rPr>
                <w:rStyle w:val="eop"/>
              </w:rPr>
              <w:t>Agricultural Operations Management</w:t>
            </w:r>
          </w:p>
          <w:p w14:paraId="10B72673" w14:textId="77777777" w:rsidR="0027651D" w:rsidRDefault="0027651D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05CF5F64" w14:textId="578E0F7B" w:rsidR="0027651D" w:rsidRPr="007C13BD" w:rsidRDefault="0027651D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Minor – Fisheries and Aquatic Sciences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3C64" w14:textId="2295CC9A" w:rsidR="00590077" w:rsidRPr="007C13BD" w:rsidRDefault="00590077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  <w:hyperlink r:id="rId13" w:history="1">
              <w:r w:rsidR="00C73C41" w:rsidRPr="00D4653E">
                <w:rPr>
                  <w:rStyle w:val="Hyperlink"/>
                </w:rPr>
                <w:t>University of Florida</w:t>
              </w:r>
            </w:hyperlink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C9F5" w14:textId="77777777" w:rsidR="00590077" w:rsidRPr="007C13BD" w:rsidRDefault="00590077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</w:tr>
      <w:tr w:rsidR="00590077" w:rsidRPr="007C13BD" w14:paraId="59D5D594" w14:textId="77777777" w:rsidTr="00C73C41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18E0352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222DE5" w14:textId="77777777" w:rsidR="00590077" w:rsidRPr="007C13BD" w:rsidRDefault="00590077" w:rsidP="00590077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A475A25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E5A20DF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2ABF4A9" w14:textId="77777777" w:rsidR="00590077" w:rsidRPr="007C13BD" w:rsidRDefault="00590077" w:rsidP="00590077">
            <w:pPr>
              <w:rPr>
                <w:szCs w:val="24"/>
              </w:rPr>
            </w:pPr>
          </w:p>
        </w:tc>
      </w:tr>
      <w:tr w:rsidR="00590077" w:rsidRPr="007C13BD" w14:paraId="04277A29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7B6F74F7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7DE71EA3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268F5D9C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6506F007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56332BE3" w14:textId="77777777" w:rsidR="00590077" w:rsidRPr="007C13BD" w:rsidRDefault="00590077" w:rsidP="00590077">
            <w:pPr>
              <w:rPr>
                <w:szCs w:val="24"/>
              </w:rPr>
            </w:pPr>
          </w:p>
        </w:tc>
      </w:tr>
      <w:tr w:rsidR="00590077" w:rsidRPr="007C13BD" w14:paraId="3CE86EA7" w14:textId="77777777" w:rsidTr="00C73C41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79863070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2BFD25B6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14:paraId="299C75AF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725B87BF" w14:textId="77777777" w:rsidR="00590077" w:rsidRPr="007C13BD" w:rsidRDefault="00590077" w:rsidP="00590077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3C73AE09" w14:textId="77777777" w:rsidR="00590077" w:rsidRPr="007C13BD" w:rsidRDefault="00590077" w:rsidP="00590077">
            <w:pPr>
              <w:rPr>
                <w:szCs w:val="24"/>
              </w:rPr>
            </w:pPr>
          </w:p>
        </w:tc>
      </w:tr>
    </w:tbl>
    <w:p w14:paraId="76E6C432" w14:textId="6555159F" w:rsidR="00727AE4" w:rsidRPr="004F007F" w:rsidRDefault="00727AE4">
      <w:pPr>
        <w:rPr>
          <w:color w:val="666666"/>
          <w:sz w:val="18"/>
          <w:szCs w:val="18"/>
          <w:shd w:val="clear" w:color="auto" w:fill="FFFFFF"/>
        </w:rPr>
      </w:pPr>
    </w:p>
    <w:sectPr w:rsidR="00727AE4" w:rsidRPr="004F007F" w:rsidSect="007C13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813"/>
    <w:multiLevelType w:val="hybridMultilevel"/>
    <w:tmpl w:val="2F7C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3424">
    <w:abstractNumId w:val="0"/>
  </w:num>
  <w:num w:numId="2" w16cid:durableId="90329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D"/>
    <w:rsid w:val="000257FF"/>
    <w:rsid w:val="0002622D"/>
    <w:rsid w:val="00041DF8"/>
    <w:rsid w:val="0004717B"/>
    <w:rsid w:val="00057E48"/>
    <w:rsid w:val="00080E2E"/>
    <w:rsid w:val="000820AD"/>
    <w:rsid w:val="000A271F"/>
    <w:rsid w:val="001455A8"/>
    <w:rsid w:val="001C4259"/>
    <w:rsid w:val="001E207C"/>
    <w:rsid w:val="001F136B"/>
    <w:rsid w:val="00272D43"/>
    <w:rsid w:val="0027651D"/>
    <w:rsid w:val="002A518D"/>
    <w:rsid w:val="002E021C"/>
    <w:rsid w:val="002E3763"/>
    <w:rsid w:val="003F3E07"/>
    <w:rsid w:val="00440CCE"/>
    <w:rsid w:val="00454103"/>
    <w:rsid w:val="00494EBF"/>
    <w:rsid w:val="004A31C6"/>
    <w:rsid w:val="004F007F"/>
    <w:rsid w:val="005717E8"/>
    <w:rsid w:val="00581DE2"/>
    <w:rsid w:val="00590077"/>
    <w:rsid w:val="005922F5"/>
    <w:rsid w:val="00603545"/>
    <w:rsid w:val="00605287"/>
    <w:rsid w:val="00610EFC"/>
    <w:rsid w:val="00622FD5"/>
    <w:rsid w:val="0062543C"/>
    <w:rsid w:val="006733E9"/>
    <w:rsid w:val="006D72C3"/>
    <w:rsid w:val="006F1BFA"/>
    <w:rsid w:val="00727AE4"/>
    <w:rsid w:val="00797EB5"/>
    <w:rsid w:val="007B3D2C"/>
    <w:rsid w:val="007C13BD"/>
    <w:rsid w:val="007D2C23"/>
    <w:rsid w:val="007F25F0"/>
    <w:rsid w:val="008B4F8A"/>
    <w:rsid w:val="008B7A75"/>
    <w:rsid w:val="008F6F9E"/>
    <w:rsid w:val="00934D3C"/>
    <w:rsid w:val="009445D4"/>
    <w:rsid w:val="00986CA3"/>
    <w:rsid w:val="009D16D2"/>
    <w:rsid w:val="009D275A"/>
    <w:rsid w:val="00A51B66"/>
    <w:rsid w:val="00A65E63"/>
    <w:rsid w:val="00A71A1F"/>
    <w:rsid w:val="00AC3DB0"/>
    <w:rsid w:val="00AD0101"/>
    <w:rsid w:val="00AE469E"/>
    <w:rsid w:val="00B02299"/>
    <w:rsid w:val="00B668E9"/>
    <w:rsid w:val="00BF0C56"/>
    <w:rsid w:val="00C06A0B"/>
    <w:rsid w:val="00C12256"/>
    <w:rsid w:val="00C32A8A"/>
    <w:rsid w:val="00C677BC"/>
    <w:rsid w:val="00C73C41"/>
    <w:rsid w:val="00C82013"/>
    <w:rsid w:val="00CA73C1"/>
    <w:rsid w:val="00CD2DBF"/>
    <w:rsid w:val="00CE1CB3"/>
    <w:rsid w:val="00D048B3"/>
    <w:rsid w:val="00D4653E"/>
    <w:rsid w:val="00D97FD6"/>
    <w:rsid w:val="00DA7511"/>
    <w:rsid w:val="00DD1D08"/>
    <w:rsid w:val="00DE1048"/>
    <w:rsid w:val="00DE3A61"/>
    <w:rsid w:val="00DE3D77"/>
    <w:rsid w:val="00DE6135"/>
    <w:rsid w:val="00DF7FFE"/>
    <w:rsid w:val="00E07C8F"/>
    <w:rsid w:val="00E22AAF"/>
    <w:rsid w:val="00E25A41"/>
    <w:rsid w:val="00E42209"/>
    <w:rsid w:val="00E4404A"/>
    <w:rsid w:val="00E748E6"/>
    <w:rsid w:val="00E901EF"/>
    <w:rsid w:val="00ED3161"/>
    <w:rsid w:val="00F14879"/>
    <w:rsid w:val="00FA2E20"/>
    <w:rsid w:val="00FC13F0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8FB1"/>
  <w15:chartTrackingRefBased/>
  <w15:docId w15:val="{8843ED7E-4E2A-47BE-964F-0CB5723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13B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C13BD"/>
  </w:style>
  <w:style w:type="character" w:customStyle="1" w:styleId="eop">
    <w:name w:val="eop"/>
    <w:basedOn w:val="DefaultParagraphFont"/>
    <w:rsid w:val="007C13BD"/>
  </w:style>
  <w:style w:type="character" w:customStyle="1" w:styleId="pagebreaktextspan">
    <w:name w:val="pagebreaktextspan"/>
    <w:basedOn w:val="DefaultParagraphFont"/>
    <w:rsid w:val="007C13BD"/>
  </w:style>
  <w:style w:type="paragraph" w:styleId="ListParagraph">
    <w:name w:val="List Paragraph"/>
    <w:basedOn w:val="Normal"/>
    <w:uiPriority w:val="34"/>
    <w:qFormat/>
    <w:rsid w:val="00581DE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7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a.org/" TargetMode="External"/><Relationship Id="rId13" Type="http://schemas.openxmlformats.org/officeDocument/2006/relationships/hyperlink" Target="https://ffgs.ifas.ufl.edu/about/fishe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sjths.stjohns.k12.fl.us/" TargetMode="External"/><Relationship Id="rId12" Type="http://schemas.openxmlformats.org/officeDocument/2006/relationships/hyperlink" Target="https://irsc.edu/programs/agriculture-aquacul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doe.org/core/fileparse.php/20062/urlt/8004100-2223.rtf" TargetMode="External"/><Relationship Id="rId11" Type="http://schemas.openxmlformats.org/officeDocument/2006/relationships/hyperlink" Target="https://www.hccfl.edu/academics/subjects/environment/aquacultur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ngla.org/professional-development/certifications/fngla-certified-horticulture-profess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tc.edu/progra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Maltby</dc:creator>
  <cp:keywords/>
  <dc:description/>
  <cp:lastModifiedBy>Andrea Williamson Armstrong</cp:lastModifiedBy>
  <cp:revision>50</cp:revision>
  <dcterms:created xsi:type="dcterms:W3CDTF">2022-05-11T15:48:00Z</dcterms:created>
  <dcterms:modified xsi:type="dcterms:W3CDTF">2022-12-05T21:17:00Z</dcterms:modified>
</cp:coreProperties>
</file>